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56" w:rsidRDefault="00D417E4" w:rsidP="00D417E4">
      <w:pPr>
        <w:pStyle w:val="Title"/>
      </w:pPr>
      <w:r>
        <w:t>On the road again: driving after a brain injury</w:t>
      </w:r>
    </w:p>
    <w:p w:rsidR="00E75746" w:rsidRDefault="00EB5198" w:rsidP="00D417E4">
      <w:pPr>
        <w:rPr>
          <w:b/>
        </w:rPr>
      </w:pPr>
      <w:r>
        <w:rPr>
          <w:b/>
          <w:noProof/>
          <w:lang w:val="en-US"/>
        </w:rPr>
        <w:drawing>
          <wp:inline distT="0" distB="0" distL="0" distR="0">
            <wp:extent cx="5731510" cy="4298950"/>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i car3.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4298950"/>
                    </a:xfrm>
                    <a:prstGeom prst="rect">
                      <a:avLst/>
                    </a:prstGeom>
                  </pic:spPr>
                </pic:pic>
              </a:graphicData>
            </a:graphic>
          </wp:inline>
        </w:drawing>
      </w:r>
    </w:p>
    <w:p w:rsidR="00EB5198" w:rsidRPr="00EB5198" w:rsidRDefault="00EB5198" w:rsidP="00EB5198">
      <w:pPr>
        <w:jc w:val="right"/>
        <w:rPr>
          <w:rFonts w:ascii="Arial" w:hAnsi="Arial" w:cs="Arial"/>
          <w:i/>
          <w:sz w:val="16"/>
          <w:szCs w:val="16"/>
        </w:rPr>
      </w:pPr>
      <w:r w:rsidRPr="00EB5198">
        <w:rPr>
          <w:rFonts w:ascii="Arial" w:hAnsi="Arial" w:cs="Arial"/>
          <w:i/>
          <w:sz w:val="16"/>
          <w:szCs w:val="16"/>
        </w:rPr>
        <w:t>Picture courtesy of the North Wales Driving and Mobility Assessment Centre</w:t>
      </w:r>
    </w:p>
    <w:p w:rsidR="00EB5198" w:rsidRDefault="00EB5198" w:rsidP="00D417E4">
      <w:pPr>
        <w:rPr>
          <w:b/>
        </w:rPr>
      </w:pPr>
    </w:p>
    <w:p w:rsidR="00D417E4" w:rsidRPr="00EB5198" w:rsidRDefault="0085443C" w:rsidP="00D417E4">
      <w:pPr>
        <w:rPr>
          <w:rFonts w:ascii="Arial" w:hAnsi="Arial" w:cs="Arial"/>
          <w:b/>
          <w:sz w:val="32"/>
          <w:szCs w:val="32"/>
        </w:rPr>
      </w:pPr>
      <w:r w:rsidRPr="00EB5198">
        <w:rPr>
          <w:rFonts w:ascii="Arial" w:hAnsi="Arial" w:cs="Arial"/>
          <w:b/>
          <w:sz w:val="32"/>
          <w:szCs w:val="32"/>
        </w:rPr>
        <w:t>Introduction</w:t>
      </w:r>
    </w:p>
    <w:p w:rsidR="0085443C" w:rsidRPr="00EB5198" w:rsidRDefault="00300CFB" w:rsidP="00D417E4">
      <w:pPr>
        <w:rPr>
          <w:rFonts w:ascii="Arial" w:hAnsi="Arial" w:cs="Arial"/>
          <w:sz w:val="32"/>
          <w:szCs w:val="32"/>
        </w:rPr>
      </w:pPr>
      <w:r w:rsidRPr="00EB5198">
        <w:rPr>
          <w:rFonts w:ascii="Arial" w:hAnsi="Arial" w:cs="Arial"/>
          <w:sz w:val="32"/>
          <w:szCs w:val="32"/>
        </w:rPr>
        <w:t>Even if</w:t>
      </w:r>
      <w:r w:rsidR="0085443C" w:rsidRPr="00EB5198">
        <w:rPr>
          <w:rFonts w:ascii="Arial" w:hAnsi="Arial" w:cs="Arial"/>
          <w:sz w:val="32"/>
          <w:szCs w:val="32"/>
        </w:rPr>
        <w:t xml:space="preserve"> it’s </w:t>
      </w:r>
      <w:r w:rsidRPr="00EB5198">
        <w:rPr>
          <w:rFonts w:ascii="Arial" w:hAnsi="Arial" w:cs="Arial"/>
          <w:sz w:val="32"/>
          <w:szCs w:val="32"/>
        </w:rPr>
        <w:t xml:space="preserve">just </w:t>
      </w:r>
      <w:r w:rsidR="0085443C" w:rsidRPr="00EB5198">
        <w:rPr>
          <w:rFonts w:ascii="Arial" w:hAnsi="Arial" w:cs="Arial"/>
          <w:sz w:val="32"/>
          <w:szCs w:val="32"/>
        </w:rPr>
        <w:t xml:space="preserve">popping </w:t>
      </w:r>
      <w:r w:rsidRPr="00EB5198">
        <w:rPr>
          <w:rFonts w:ascii="Arial" w:hAnsi="Arial" w:cs="Arial"/>
          <w:sz w:val="32"/>
          <w:szCs w:val="32"/>
        </w:rPr>
        <w:t xml:space="preserve">down to B&amp;Q, </w:t>
      </w:r>
      <w:r w:rsidR="0085443C" w:rsidRPr="00EB5198">
        <w:rPr>
          <w:rFonts w:ascii="Arial" w:hAnsi="Arial" w:cs="Arial"/>
          <w:sz w:val="32"/>
          <w:szCs w:val="32"/>
        </w:rPr>
        <w:t xml:space="preserve">we consider </w:t>
      </w:r>
      <w:r w:rsidRPr="00EB5198">
        <w:rPr>
          <w:rFonts w:ascii="Arial" w:hAnsi="Arial" w:cs="Arial"/>
          <w:sz w:val="32"/>
          <w:szCs w:val="32"/>
        </w:rPr>
        <w:t>driving</w:t>
      </w:r>
      <w:r w:rsidR="0085443C" w:rsidRPr="00EB5198">
        <w:rPr>
          <w:rFonts w:ascii="Arial" w:hAnsi="Arial" w:cs="Arial"/>
          <w:sz w:val="32"/>
          <w:szCs w:val="32"/>
        </w:rPr>
        <w:t xml:space="preserve"> something of a human right. That feeling doesn’t disappear just because we’ve had a brain injury. In fact, we can become even more eager because it’s a sign that we’re recovering, that normality is restored, and it helps bring back the independence that a long hospital stay and physical disabilities may have stolen. Not to mention it helps us get to appointments!</w:t>
      </w:r>
    </w:p>
    <w:p w:rsidR="00300CFB" w:rsidRPr="00EB5198" w:rsidRDefault="0085443C" w:rsidP="00D417E4">
      <w:pPr>
        <w:rPr>
          <w:rFonts w:ascii="Arial" w:hAnsi="Arial" w:cs="Arial"/>
          <w:sz w:val="32"/>
          <w:szCs w:val="32"/>
        </w:rPr>
      </w:pPr>
      <w:r w:rsidRPr="00EB5198">
        <w:rPr>
          <w:rFonts w:ascii="Arial" w:hAnsi="Arial" w:cs="Arial"/>
          <w:sz w:val="32"/>
          <w:szCs w:val="32"/>
        </w:rPr>
        <w:lastRenderedPageBreak/>
        <w:t>The problem is that a lot of the skills we need for driving are the very ones that a brain inj</w:t>
      </w:r>
      <w:r w:rsidR="00300CFB" w:rsidRPr="00EB5198">
        <w:rPr>
          <w:rFonts w:ascii="Arial" w:hAnsi="Arial" w:cs="Arial"/>
          <w:sz w:val="32"/>
          <w:szCs w:val="32"/>
        </w:rPr>
        <w:t>ury is likely to have affected</w:t>
      </w:r>
      <w:r w:rsidR="007F7AE0">
        <w:rPr>
          <w:rFonts w:ascii="Arial" w:hAnsi="Arial" w:cs="Arial"/>
          <w:sz w:val="32"/>
          <w:szCs w:val="32"/>
        </w:rPr>
        <w:t>. For example, you might have problems judging distance and speed – your own, and other road users. The high levels of concentration required for driving may also tire you quickly, and therefore impact some of the cognitive requirements for what is actually quite a complicated task</w:t>
      </w:r>
      <w:r w:rsidR="00300CFB" w:rsidRPr="00EB5198">
        <w:rPr>
          <w:rFonts w:ascii="Arial" w:hAnsi="Arial" w:cs="Arial"/>
          <w:sz w:val="32"/>
          <w:szCs w:val="32"/>
        </w:rPr>
        <w:t xml:space="preserve"> </w:t>
      </w:r>
      <w:proofErr w:type="spellStart"/>
      <w:r w:rsidR="00300CFB" w:rsidRPr="00EB5198">
        <w:rPr>
          <w:rFonts w:ascii="Arial" w:hAnsi="Arial" w:cs="Arial"/>
          <w:sz w:val="32"/>
          <w:szCs w:val="32"/>
        </w:rPr>
        <w:t>eg</w:t>
      </w:r>
      <w:proofErr w:type="spellEnd"/>
    </w:p>
    <w:p w:rsidR="00300CFB" w:rsidRPr="00EB5198" w:rsidRDefault="00300CFB" w:rsidP="00300CFB">
      <w:pPr>
        <w:pStyle w:val="ListParagraph"/>
        <w:numPr>
          <w:ilvl w:val="0"/>
          <w:numId w:val="2"/>
        </w:numPr>
        <w:spacing w:after="0"/>
        <w:rPr>
          <w:rFonts w:ascii="Arial" w:hAnsi="Arial" w:cs="Arial"/>
          <w:sz w:val="32"/>
          <w:szCs w:val="32"/>
        </w:rPr>
      </w:pPr>
      <w:r w:rsidRPr="00EB5198">
        <w:rPr>
          <w:rFonts w:ascii="Arial" w:hAnsi="Arial" w:cs="Arial"/>
          <w:sz w:val="32"/>
          <w:szCs w:val="32"/>
        </w:rPr>
        <w:t>Attention</w:t>
      </w:r>
    </w:p>
    <w:p w:rsidR="00300CFB" w:rsidRPr="00EB5198" w:rsidRDefault="00300CFB" w:rsidP="00300CFB">
      <w:pPr>
        <w:pStyle w:val="ListParagraph"/>
        <w:numPr>
          <w:ilvl w:val="0"/>
          <w:numId w:val="2"/>
        </w:numPr>
        <w:spacing w:after="0"/>
        <w:rPr>
          <w:rFonts w:ascii="Arial" w:hAnsi="Arial" w:cs="Arial"/>
          <w:sz w:val="32"/>
          <w:szCs w:val="32"/>
        </w:rPr>
      </w:pPr>
      <w:r w:rsidRPr="00EB5198">
        <w:rPr>
          <w:rFonts w:ascii="Arial" w:hAnsi="Arial" w:cs="Arial"/>
          <w:sz w:val="32"/>
          <w:szCs w:val="32"/>
        </w:rPr>
        <w:t>Risk management</w:t>
      </w:r>
    </w:p>
    <w:p w:rsidR="00300CFB" w:rsidRPr="00EB5198" w:rsidRDefault="00300CFB" w:rsidP="00300CFB">
      <w:pPr>
        <w:pStyle w:val="ListParagraph"/>
        <w:numPr>
          <w:ilvl w:val="0"/>
          <w:numId w:val="2"/>
        </w:numPr>
        <w:spacing w:after="0"/>
        <w:rPr>
          <w:rFonts w:ascii="Arial" w:hAnsi="Arial" w:cs="Arial"/>
          <w:sz w:val="32"/>
          <w:szCs w:val="32"/>
        </w:rPr>
      </w:pPr>
      <w:r w:rsidRPr="00EB5198">
        <w:rPr>
          <w:rFonts w:ascii="Arial" w:hAnsi="Arial" w:cs="Arial"/>
          <w:sz w:val="32"/>
          <w:szCs w:val="32"/>
        </w:rPr>
        <w:t>Decision making</w:t>
      </w:r>
    </w:p>
    <w:p w:rsidR="00300CFB" w:rsidRPr="00EB5198" w:rsidRDefault="00300CFB" w:rsidP="00300CFB">
      <w:pPr>
        <w:pStyle w:val="ListParagraph"/>
        <w:numPr>
          <w:ilvl w:val="0"/>
          <w:numId w:val="2"/>
        </w:numPr>
        <w:spacing w:after="0"/>
        <w:rPr>
          <w:rFonts w:ascii="Arial" w:hAnsi="Arial" w:cs="Arial"/>
          <w:sz w:val="32"/>
          <w:szCs w:val="32"/>
        </w:rPr>
      </w:pPr>
      <w:r w:rsidRPr="00EB5198">
        <w:rPr>
          <w:rFonts w:ascii="Arial" w:hAnsi="Arial" w:cs="Arial"/>
          <w:sz w:val="32"/>
          <w:szCs w:val="32"/>
        </w:rPr>
        <w:t>Visual perception</w:t>
      </w:r>
    </w:p>
    <w:p w:rsidR="00300CFB" w:rsidRPr="00EB5198" w:rsidRDefault="00300CFB" w:rsidP="00300CFB">
      <w:pPr>
        <w:pStyle w:val="ListParagraph"/>
        <w:numPr>
          <w:ilvl w:val="0"/>
          <w:numId w:val="2"/>
        </w:numPr>
        <w:spacing w:after="0"/>
        <w:rPr>
          <w:rFonts w:ascii="Arial" w:hAnsi="Arial" w:cs="Arial"/>
          <w:sz w:val="32"/>
          <w:szCs w:val="32"/>
        </w:rPr>
      </w:pPr>
      <w:r w:rsidRPr="00EB5198">
        <w:rPr>
          <w:rFonts w:ascii="Arial" w:hAnsi="Arial" w:cs="Arial"/>
          <w:sz w:val="32"/>
          <w:szCs w:val="32"/>
        </w:rPr>
        <w:t>Reaction times</w:t>
      </w:r>
    </w:p>
    <w:p w:rsidR="00300CFB" w:rsidRPr="00EB5198" w:rsidRDefault="00300CFB" w:rsidP="00300CFB">
      <w:pPr>
        <w:pStyle w:val="ListParagraph"/>
        <w:numPr>
          <w:ilvl w:val="0"/>
          <w:numId w:val="2"/>
        </w:numPr>
        <w:spacing w:after="0"/>
        <w:rPr>
          <w:rFonts w:ascii="Arial" w:hAnsi="Arial" w:cs="Arial"/>
          <w:sz w:val="32"/>
          <w:szCs w:val="32"/>
        </w:rPr>
      </w:pPr>
      <w:r w:rsidRPr="00EB5198">
        <w:rPr>
          <w:rFonts w:ascii="Arial" w:hAnsi="Arial" w:cs="Arial"/>
          <w:sz w:val="32"/>
          <w:szCs w:val="32"/>
        </w:rPr>
        <w:t>M</w:t>
      </w:r>
      <w:r w:rsidR="0085443C" w:rsidRPr="00EB5198">
        <w:rPr>
          <w:rFonts w:ascii="Arial" w:hAnsi="Arial" w:cs="Arial"/>
          <w:sz w:val="32"/>
          <w:szCs w:val="32"/>
        </w:rPr>
        <w:t>emory</w:t>
      </w:r>
    </w:p>
    <w:p w:rsidR="00300CFB" w:rsidRPr="00EB5198" w:rsidRDefault="00300CFB" w:rsidP="00D417E4">
      <w:pPr>
        <w:rPr>
          <w:rFonts w:ascii="Arial" w:hAnsi="Arial" w:cs="Arial"/>
          <w:sz w:val="32"/>
          <w:szCs w:val="32"/>
        </w:rPr>
      </w:pPr>
    </w:p>
    <w:p w:rsidR="009235AF" w:rsidRPr="00EB5198" w:rsidRDefault="00385086" w:rsidP="00D417E4">
      <w:pPr>
        <w:rPr>
          <w:rFonts w:ascii="Arial" w:hAnsi="Arial" w:cs="Arial"/>
          <w:sz w:val="32"/>
          <w:szCs w:val="32"/>
        </w:rPr>
      </w:pPr>
      <w:r w:rsidRPr="00EB5198">
        <w:rPr>
          <w:rFonts w:ascii="Arial" w:hAnsi="Arial" w:cs="Arial"/>
          <w:sz w:val="32"/>
          <w:szCs w:val="32"/>
        </w:rPr>
        <w:t xml:space="preserve">Crucially, brain injury </w:t>
      </w:r>
      <w:r w:rsidR="00300CFB" w:rsidRPr="00EB5198">
        <w:rPr>
          <w:rFonts w:ascii="Arial" w:hAnsi="Arial" w:cs="Arial"/>
          <w:sz w:val="32"/>
          <w:szCs w:val="32"/>
        </w:rPr>
        <w:t xml:space="preserve">also </w:t>
      </w:r>
      <w:r w:rsidRPr="00EB5198">
        <w:rPr>
          <w:rFonts w:ascii="Arial" w:hAnsi="Arial" w:cs="Arial"/>
          <w:sz w:val="32"/>
          <w:szCs w:val="32"/>
        </w:rPr>
        <w:t xml:space="preserve">sometimes affects our ‘insight’ – in other words, we’re not always aware of how we’ve changed. </w:t>
      </w:r>
      <w:r w:rsidR="0085443C" w:rsidRPr="00EB5198">
        <w:rPr>
          <w:rFonts w:ascii="Arial" w:hAnsi="Arial" w:cs="Arial"/>
          <w:sz w:val="32"/>
          <w:szCs w:val="32"/>
        </w:rPr>
        <w:t xml:space="preserve">That’s not to say driving after a brain injury is impossible, but safety – ours, and that of other road users – must </w:t>
      </w:r>
      <w:r w:rsidR="009235AF" w:rsidRPr="00EB5198">
        <w:rPr>
          <w:rFonts w:ascii="Arial" w:hAnsi="Arial" w:cs="Arial"/>
          <w:sz w:val="32"/>
          <w:szCs w:val="32"/>
        </w:rPr>
        <w:t>come first.</w:t>
      </w:r>
      <w:r w:rsidRPr="00EB5198">
        <w:rPr>
          <w:rFonts w:ascii="Arial" w:hAnsi="Arial" w:cs="Arial"/>
          <w:sz w:val="32"/>
          <w:szCs w:val="32"/>
        </w:rPr>
        <w:t xml:space="preserve"> And that’s why we need to involve other people</w:t>
      </w:r>
      <w:r w:rsidR="007F7AE0">
        <w:rPr>
          <w:rFonts w:ascii="Arial" w:hAnsi="Arial" w:cs="Arial"/>
          <w:sz w:val="32"/>
          <w:szCs w:val="32"/>
        </w:rPr>
        <w:t>, including the people responsible for our care, who understand the effects of our injury, and the experts at the DVLA,</w:t>
      </w:r>
      <w:r w:rsidRPr="00EB5198">
        <w:rPr>
          <w:rFonts w:ascii="Arial" w:hAnsi="Arial" w:cs="Arial"/>
          <w:sz w:val="32"/>
          <w:szCs w:val="32"/>
        </w:rPr>
        <w:t xml:space="preserve"> in deciding whether we’re fit to drive.</w:t>
      </w:r>
    </w:p>
    <w:p w:rsidR="00E75746" w:rsidRDefault="00E75746" w:rsidP="00D417E4">
      <w:pPr>
        <w:rPr>
          <w:b/>
        </w:rPr>
      </w:pPr>
    </w:p>
    <w:p w:rsidR="00EB5198" w:rsidRDefault="005122DC" w:rsidP="004C3019">
      <w:pPr>
        <w:jc w:val="center"/>
        <w:rPr>
          <w:b/>
        </w:rPr>
      </w:pPr>
      <w:r>
        <w:rPr>
          <w:b/>
          <w:noProof/>
          <w:lang w:val="en-US"/>
        </w:rPr>
        <w:lastRenderedPageBreak/>
        <w:drawing>
          <wp:inline distT="0" distB="0" distL="0" distR="0">
            <wp:extent cx="2686050" cy="363476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i car6 linda.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4342" cy="3645986"/>
                    </a:xfrm>
                    <a:prstGeom prst="rect">
                      <a:avLst/>
                    </a:prstGeom>
                  </pic:spPr>
                </pic:pic>
              </a:graphicData>
            </a:graphic>
          </wp:inline>
        </w:drawing>
      </w:r>
    </w:p>
    <w:p w:rsidR="00EB5198" w:rsidRDefault="00EB5198" w:rsidP="00D417E4">
      <w:pPr>
        <w:rPr>
          <w:b/>
        </w:rPr>
      </w:pPr>
    </w:p>
    <w:p w:rsidR="0085443C" w:rsidRPr="00EB5198" w:rsidRDefault="0085443C" w:rsidP="00D417E4">
      <w:pPr>
        <w:rPr>
          <w:rFonts w:ascii="Arial" w:hAnsi="Arial" w:cs="Arial"/>
          <w:b/>
          <w:sz w:val="32"/>
          <w:szCs w:val="32"/>
        </w:rPr>
      </w:pPr>
      <w:r w:rsidRPr="00EB5198">
        <w:rPr>
          <w:rFonts w:ascii="Arial" w:hAnsi="Arial" w:cs="Arial"/>
          <w:b/>
          <w:sz w:val="32"/>
          <w:szCs w:val="32"/>
        </w:rPr>
        <w:t>What are the rules?</w:t>
      </w:r>
    </w:p>
    <w:p w:rsidR="006C0866" w:rsidRDefault="005122DC" w:rsidP="00300CFB">
      <w:pPr>
        <w:jc w:val="center"/>
      </w:pPr>
      <w:r w:rsidRPr="005122DC">
        <w:rPr>
          <w:noProof/>
          <w:lang w:val="en-US"/>
        </w:rPr>
        <w:drawing>
          <wp:inline distT="0" distB="0" distL="0" distR="0">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4572638" cy="3429479"/>
                    </a:xfrm>
                    <a:prstGeom prst="rect">
                      <a:avLst/>
                    </a:prstGeom>
                  </pic:spPr>
                </pic:pic>
              </a:graphicData>
            </a:graphic>
          </wp:inline>
        </w:drawing>
      </w:r>
    </w:p>
    <w:p w:rsidR="00300CFB" w:rsidRPr="00EB5198" w:rsidRDefault="00300CFB" w:rsidP="00300CFB">
      <w:pPr>
        <w:jc w:val="center"/>
        <w:rPr>
          <w:rFonts w:ascii="Arial" w:hAnsi="Arial" w:cs="Arial"/>
          <w:b/>
          <w:sz w:val="32"/>
          <w:szCs w:val="32"/>
        </w:rPr>
      </w:pPr>
      <w:r w:rsidRPr="00EB5198">
        <w:rPr>
          <w:rFonts w:ascii="Arial" w:hAnsi="Arial" w:cs="Arial"/>
          <w:b/>
          <w:sz w:val="32"/>
          <w:szCs w:val="32"/>
        </w:rPr>
        <w:t>THE DVLA MUST BE INFORMED OF ANY MEDICAL CONDITION WHICH MAY AFFECT DRIVING</w:t>
      </w:r>
      <w:r w:rsidR="0085443C" w:rsidRPr="00EB5198">
        <w:rPr>
          <w:rFonts w:ascii="Arial" w:hAnsi="Arial" w:cs="Arial"/>
          <w:b/>
          <w:sz w:val="32"/>
          <w:szCs w:val="32"/>
        </w:rPr>
        <w:t>.</w:t>
      </w:r>
    </w:p>
    <w:p w:rsidR="00B82968" w:rsidRDefault="00B82968" w:rsidP="00EB5198">
      <w:pPr>
        <w:jc w:val="center"/>
        <w:rPr>
          <w:rFonts w:ascii="Arial" w:hAnsi="Arial" w:cs="Arial"/>
          <w:sz w:val="32"/>
          <w:szCs w:val="32"/>
        </w:rPr>
      </w:pPr>
      <w:r w:rsidRPr="00B82968">
        <w:rPr>
          <w:rFonts w:ascii="Arial" w:hAnsi="Arial" w:cs="Arial"/>
          <w:noProof/>
          <w:sz w:val="32"/>
          <w:szCs w:val="32"/>
          <w:lang w:val="en-US"/>
        </w:rPr>
        <w:lastRenderedPageBreak/>
        <w:drawing>
          <wp:inline distT="0" distB="0" distL="0" distR="0">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572638" cy="3429479"/>
                    </a:xfrm>
                    <a:prstGeom prst="rect">
                      <a:avLst/>
                    </a:prstGeom>
                  </pic:spPr>
                </pic:pic>
              </a:graphicData>
            </a:graphic>
          </wp:inline>
        </w:drawing>
      </w:r>
    </w:p>
    <w:p w:rsidR="00B82968" w:rsidRDefault="00B82968" w:rsidP="00EB5198">
      <w:pPr>
        <w:jc w:val="center"/>
        <w:rPr>
          <w:rFonts w:ascii="Arial" w:hAnsi="Arial" w:cs="Arial"/>
          <w:sz w:val="32"/>
          <w:szCs w:val="32"/>
        </w:rPr>
      </w:pPr>
    </w:p>
    <w:p w:rsidR="00EB5198" w:rsidRDefault="00726C05" w:rsidP="00EB5198">
      <w:pPr>
        <w:jc w:val="center"/>
        <w:rPr>
          <w:rFonts w:ascii="Arial" w:hAnsi="Arial" w:cs="Arial"/>
          <w:sz w:val="32"/>
          <w:szCs w:val="32"/>
        </w:rPr>
      </w:pPr>
      <w:r>
        <w:rPr>
          <w:rFonts w:ascii="Arial" w:hAnsi="Arial" w:cs="Arial"/>
          <w:sz w:val="32"/>
          <w:szCs w:val="32"/>
        </w:rPr>
        <w:t>It is YOUR responsibility to do this. And i</w:t>
      </w:r>
      <w:r w:rsidR="0085443C" w:rsidRPr="00EB5198">
        <w:rPr>
          <w:rFonts w:ascii="Arial" w:hAnsi="Arial" w:cs="Arial"/>
          <w:sz w:val="32"/>
          <w:szCs w:val="32"/>
        </w:rPr>
        <w:t xml:space="preserve">t is an offence NOT to inform them. </w:t>
      </w:r>
      <w:r w:rsidR="006C0866" w:rsidRPr="00EB5198">
        <w:rPr>
          <w:rFonts w:ascii="Arial" w:hAnsi="Arial" w:cs="Arial"/>
          <w:sz w:val="32"/>
          <w:szCs w:val="32"/>
        </w:rPr>
        <w:t>In fact, you can be fined £1000!</w:t>
      </w:r>
    </w:p>
    <w:p w:rsidR="00726C05" w:rsidRDefault="0085443C" w:rsidP="00D417E4">
      <w:pPr>
        <w:rPr>
          <w:rFonts w:ascii="Arial" w:hAnsi="Arial" w:cs="Arial"/>
          <w:sz w:val="32"/>
          <w:szCs w:val="32"/>
        </w:rPr>
      </w:pPr>
      <w:r w:rsidRPr="00EB5198">
        <w:rPr>
          <w:rFonts w:ascii="Arial" w:hAnsi="Arial" w:cs="Arial"/>
          <w:sz w:val="32"/>
          <w:szCs w:val="32"/>
        </w:rPr>
        <w:t>Brain injuries are one of the many conditions that the DVLA needs to consider in relation to fitness to drive.</w:t>
      </w:r>
      <w:r w:rsidR="009235AF" w:rsidRPr="00EB5198">
        <w:rPr>
          <w:rFonts w:ascii="Arial" w:hAnsi="Arial" w:cs="Arial"/>
          <w:sz w:val="32"/>
          <w:szCs w:val="32"/>
        </w:rPr>
        <w:t xml:space="preserve"> </w:t>
      </w:r>
    </w:p>
    <w:p w:rsidR="0085443C" w:rsidRPr="00EB5198" w:rsidRDefault="0085443C" w:rsidP="00D417E4">
      <w:pPr>
        <w:rPr>
          <w:rFonts w:ascii="Arial" w:hAnsi="Arial" w:cs="Arial"/>
          <w:sz w:val="32"/>
          <w:szCs w:val="32"/>
        </w:rPr>
      </w:pPr>
      <w:r w:rsidRPr="00EB5198">
        <w:rPr>
          <w:rFonts w:ascii="Arial" w:hAnsi="Arial" w:cs="Arial"/>
          <w:sz w:val="32"/>
          <w:szCs w:val="32"/>
        </w:rPr>
        <w:t xml:space="preserve">One issue is that brain injury can increase the risk of having an </w:t>
      </w:r>
      <w:r w:rsidRPr="00726C05">
        <w:rPr>
          <w:rFonts w:ascii="Arial" w:hAnsi="Arial" w:cs="Arial"/>
          <w:b/>
          <w:sz w:val="32"/>
          <w:szCs w:val="32"/>
        </w:rPr>
        <w:t>epileptic fit, or seizure</w:t>
      </w:r>
      <w:r w:rsidRPr="00EB5198">
        <w:rPr>
          <w:rFonts w:ascii="Arial" w:hAnsi="Arial" w:cs="Arial"/>
          <w:sz w:val="32"/>
          <w:szCs w:val="32"/>
        </w:rPr>
        <w:t xml:space="preserve">. Many drivers with a brain injury are considered to be safe, and you CAN be epileptic and drive, but </w:t>
      </w:r>
      <w:r w:rsidRPr="00726C05">
        <w:rPr>
          <w:rFonts w:ascii="Arial" w:hAnsi="Arial" w:cs="Arial"/>
          <w:b/>
          <w:sz w:val="32"/>
          <w:szCs w:val="32"/>
        </w:rPr>
        <w:t xml:space="preserve">only </w:t>
      </w:r>
      <w:r w:rsidR="007D3A4E" w:rsidRPr="00726C05">
        <w:rPr>
          <w:rFonts w:ascii="Arial" w:hAnsi="Arial" w:cs="Arial"/>
          <w:b/>
          <w:sz w:val="32"/>
          <w:szCs w:val="32"/>
        </w:rPr>
        <w:t xml:space="preserve">if it is controlled by medication and you have not had a fit for over 12 months </w:t>
      </w:r>
      <w:r w:rsidR="007D3A4E" w:rsidRPr="00EB5198">
        <w:rPr>
          <w:rFonts w:ascii="Arial" w:hAnsi="Arial" w:cs="Arial"/>
          <w:sz w:val="32"/>
          <w:szCs w:val="32"/>
        </w:rPr>
        <w:t xml:space="preserve">(and are only applying for Group 1 </w:t>
      </w:r>
      <w:proofErr w:type="spellStart"/>
      <w:r w:rsidR="007D3A4E" w:rsidRPr="00EB5198">
        <w:rPr>
          <w:rFonts w:ascii="Arial" w:hAnsi="Arial" w:cs="Arial"/>
          <w:sz w:val="32"/>
          <w:szCs w:val="32"/>
        </w:rPr>
        <w:t>ie</w:t>
      </w:r>
      <w:proofErr w:type="spellEnd"/>
      <w:r w:rsidR="007D3A4E" w:rsidRPr="00EB5198">
        <w:rPr>
          <w:rFonts w:ascii="Arial" w:hAnsi="Arial" w:cs="Arial"/>
          <w:sz w:val="32"/>
          <w:szCs w:val="32"/>
        </w:rPr>
        <w:t xml:space="preserve"> car/motorbike).</w:t>
      </w:r>
    </w:p>
    <w:p w:rsidR="007D3A4E" w:rsidRPr="00EB5198" w:rsidRDefault="00300CFB" w:rsidP="00D417E4">
      <w:pPr>
        <w:rPr>
          <w:rFonts w:ascii="Arial" w:hAnsi="Arial" w:cs="Arial"/>
          <w:sz w:val="32"/>
          <w:szCs w:val="32"/>
        </w:rPr>
      </w:pPr>
      <w:r w:rsidRPr="00EB5198">
        <w:rPr>
          <w:rFonts w:ascii="Arial" w:hAnsi="Arial" w:cs="Arial"/>
          <w:sz w:val="32"/>
          <w:szCs w:val="32"/>
        </w:rPr>
        <w:t>Even if</w:t>
      </w:r>
      <w:r w:rsidR="007D3A4E" w:rsidRPr="00EB5198">
        <w:rPr>
          <w:rFonts w:ascii="Arial" w:hAnsi="Arial" w:cs="Arial"/>
          <w:sz w:val="32"/>
          <w:szCs w:val="32"/>
        </w:rPr>
        <w:t xml:space="preserve"> you aren’t driving and don’t intend to in the future</w:t>
      </w:r>
      <w:r w:rsidR="006C0866" w:rsidRPr="00EB5198">
        <w:rPr>
          <w:rFonts w:ascii="Arial" w:hAnsi="Arial" w:cs="Arial"/>
          <w:sz w:val="32"/>
          <w:szCs w:val="32"/>
        </w:rPr>
        <w:t xml:space="preserve"> </w:t>
      </w:r>
      <w:r w:rsidRPr="00EB5198">
        <w:rPr>
          <w:rFonts w:ascii="Arial" w:hAnsi="Arial" w:cs="Arial"/>
          <w:sz w:val="32"/>
          <w:szCs w:val="32"/>
        </w:rPr>
        <w:t>THE</w:t>
      </w:r>
      <w:r w:rsidR="007D3A4E" w:rsidRPr="00EB5198">
        <w:rPr>
          <w:rFonts w:ascii="Arial" w:hAnsi="Arial" w:cs="Arial"/>
          <w:sz w:val="32"/>
          <w:szCs w:val="32"/>
        </w:rPr>
        <w:t xml:space="preserve"> </w:t>
      </w:r>
      <w:r w:rsidRPr="00EB5198">
        <w:rPr>
          <w:rFonts w:ascii="Arial" w:hAnsi="Arial" w:cs="Arial"/>
          <w:sz w:val="32"/>
          <w:szCs w:val="32"/>
        </w:rPr>
        <w:t>DVLA SHOULD STILL BE INFORMED</w:t>
      </w:r>
      <w:r w:rsidR="006C0866" w:rsidRPr="00EB5198">
        <w:rPr>
          <w:rFonts w:ascii="Arial" w:hAnsi="Arial" w:cs="Arial"/>
          <w:sz w:val="32"/>
          <w:szCs w:val="32"/>
        </w:rPr>
        <w:t xml:space="preserve"> </w:t>
      </w:r>
      <w:r w:rsidR="007D3A4E" w:rsidRPr="00EB5198">
        <w:rPr>
          <w:rFonts w:ascii="Arial" w:hAnsi="Arial" w:cs="Arial"/>
          <w:sz w:val="32"/>
          <w:szCs w:val="32"/>
        </w:rPr>
        <w:t>and you need to surrender your licence to them. If you’ve previously informed them, but your ability to drive or your condition has changed, they also need to be informed.</w:t>
      </w:r>
    </w:p>
    <w:p w:rsidR="007D3A4E" w:rsidRPr="00EB5198" w:rsidRDefault="007D3A4E" w:rsidP="00D417E4">
      <w:pPr>
        <w:rPr>
          <w:rFonts w:ascii="Arial" w:hAnsi="Arial" w:cs="Arial"/>
          <w:sz w:val="32"/>
          <w:szCs w:val="32"/>
        </w:rPr>
      </w:pPr>
      <w:r w:rsidRPr="00EB5198">
        <w:rPr>
          <w:rFonts w:ascii="Arial" w:hAnsi="Arial" w:cs="Arial"/>
          <w:sz w:val="32"/>
          <w:szCs w:val="32"/>
        </w:rPr>
        <w:lastRenderedPageBreak/>
        <w:t xml:space="preserve">You should also inform your GP and, if you are receiving aftercare, whichever type of brain injury specialist you are seeing </w:t>
      </w:r>
      <w:proofErr w:type="spellStart"/>
      <w:r w:rsidRPr="00EB5198">
        <w:rPr>
          <w:rFonts w:ascii="Arial" w:hAnsi="Arial" w:cs="Arial"/>
          <w:sz w:val="32"/>
          <w:szCs w:val="32"/>
        </w:rPr>
        <w:t>eg</w:t>
      </w:r>
      <w:proofErr w:type="spellEnd"/>
      <w:r w:rsidRPr="00EB5198">
        <w:rPr>
          <w:rFonts w:ascii="Arial" w:hAnsi="Arial" w:cs="Arial"/>
          <w:sz w:val="32"/>
          <w:szCs w:val="32"/>
        </w:rPr>
        <w:t xml:space="preserve"> Neuropsychologist/Occupational Therapist.</w:t>
      </w:r>
    </w:p>
    <w:p w:rsidR="005122DC" w:rsidRPr="00EB5198" w:rsidRDefault="005122DC" w:rsidP="006C0866">
      <w:pPr>
        <w:jc w:val="center"/>
        <w:rPr>
          <w:rFonts w:ascii="Arial" w:hAnsi="Arial" w:cs="Arial"/>
          <w:i/>
          <w:sz w:val="32"/>
          <w:szCs w:val="32"/>
        </w:rPr>
      </w:pPr>
    </w:p>
    <w:p w:rsidR="00E75746" w:rsidRPr="00EB5198" w:rsidRDefault="007D3A4E" w:rsidP="006C0866">
      <w:pPr>
        <w:jc w:val="center"/>
        <w:rPr>
          <w:rFonts w:ascii="Arial" w:hAnsi="Arial" w:cs="Arial"/>
          <w:i/>
          <w:sz w:val="28"/>
          <w:szCs w:val="28"/>
        </w:rPr>
      </w:pPr>
      <w:r w:rsidRPr="00EB5198">
        <w:rPr>
          <w:rFonts w:ascii="Arial" w:hAnsi="Arial" w:cs="Arial"/>
          <w:i/>
          <w:sz w:val="32"/>
          <w:szCs w:val="32"/>
        </w:rPr>
        <w:t xml:space="preserve">For further information see the DVLA’s own guidance at </w:t>
      </w:r>
      <w:hyperlink r:id="rId9" w:history="1">
        <w:r w:rsidR="00E75746" w:rsidRPr="00EB5198">
          <w:rPr>
            <w:rStyle w:val="Hyperlink"/>
            <w:rFonts w:ascii="Arial" w:hAnsi="Arial" w:cs="Arial"/>
            <w:i/>
            <w:sz w:val="28"/>
            <w:szCs w:val="28"/>
          </w:rPr>
          <w:t>www.direct.gov.uk/motoring/driverlicensing/medicalrulesfordrivers</w:t>
        </w:r>
      </w:hyperlink>
    </w:p>
    <w:p w:rsidR="007D3A4E" w:rsidRPr="00EB5198" w:rsidRDefault="007D3A4E" w:rsidP="006C0866">
      <w:pPr>
        <w:jc w:val="center"/>
        <w:rPr>
          <w:rFonts w:ascii="Arial" w:hAnsi="Arial" w:cs="Arial"/>
          <w:i/>
          <w:sz w:val="32"/>
          <w:szCs w:val="32"/>
        </w:rPr>
      </w:pPr>
      <w:r w:rsidRPr="00EB5198">
        <w:rPr>
          <w:rFonts w:ascii="Arial" w:hAnsi="Arial" w:cs="Arial"/>
          <w:i/>
          <w:sz w:val="32"/>
          <w:szCs w:val="32"/>
        </w:rPr>
        <w:t xml:space="preserve">If you are </w:t>
      </w:r>
      <w:r w:rsidR="009235AF" w:rsidRPr="00EB5198">
        <w:rPr>
          <w:rFonts w:ascii="Arial" w:hAnsi="Arial" w:cs="Arial"/>
          <w:i/>
          <w:sz w:val="32"/>
          <w:szCs w:val="32"/>
        </w:rPr>
        <w:t>in the care of the Acquired Brain Injury team for Cheshire/Wirral</w:t>
      </w:r>
      <w:r w:rsidR="00300CFB" w:rsidRPr="00EB5198">
        <w:rPr>
          <w:rFonts w:ascii="Arial" w:hAnsi="Arial" w:cs="Arial"/>
          <w:i/>
          <w:sz w:val="32"/>
          <w:szCs w:val="32"/>
        </w:rPr>
        <w:t xml:space="preserve"> or a HIP member</w:t>
      </w:r>
      <w:r w:rsidR="009235AF" w:rsidRPr="00EB5198">
        <w:rPr>
          <w:rFonts w:ascii="Arial" w:hAnsi="Arial" w:cs="Arial"/>
          <w:i/>
          <w:sz w:val="32"/>
          <w:szCs w:val="32"/>
        </w:rPr>
        <w:t>, we can help you with this, and all the form filling!</w:t>
      </w:r>
    </w:p>
    <w:p w:rsidR="00E75746" w:rsidRDefault="00E75746" w:rsidP="00D417E4">
      <w:pPr>
        <w:rPr>
          <w:rFonts w:ascii="Arial" w:hAnsi="Arial" w:cs="Arial"/>
          <w:b/>
          <w:sz w:val="32"/>
          <w:szCs w:val="32"/>
        </w:rPr>
      </w:pPr>
    </w:p>
    <w:p w:rsidR="007F7AE0" w:rsidRDefault="007F7AE0" w:rsidP="00D417E4">
      <w:pPr>
        <w:rPr>
          <w:rFonts w:ascii="Arial" w:hAnsi="Arial" w:cs="Arial"/>
          <w:b/>
          <w:sz w:val="32"/>
          <w:szCs w:val="32"/>
        </w:rPr>
      </w:pPr>
    </w:p>
    <w:p w:rsidR="009235AF" w:rsidRPr="00EB5198" w:rsidRDefault="009235AF" w:rsidP="00D417E4">
      <w:pPr>
        <w:rPr>
          <w:rFonts w:ascii="Arial" w:hAnsi="Arial" w:cs="Arial"/>
          <w:b/>
          <w:sz w:val="32"/>
          <w:szCs w:val="32"/>
        </w:rPr>
      </w:pPr>
      <w:r w:rsidRPr="00EB5198">
        <w:rPr>
          <w:rFonts w:ascii="Arial" w:hAnsi="Arial" w:cs="Arial"/>
          <w:b/>
          <w:sz w:val="32"/>
          <w:szCs w:val="32"/>
        </w:rPr>
        <w:t>What happens next?</w:t>
      </w:r>
    </w:p>
    <w:p w:rsidR="00726C05" w:rsidRDefault="009235AF" w:rsidP="00D417E4">
      <w:pPr>
        <w:rPr>
          <w:rFonts w:ascii="Arial" w:hAnsi="Arial" w:cs="Arial"/>
          <w:sz w:val="32"/>
          <w:szCs w:val="32"/>
        </w:rPr>
      </w:pPr>
      <w:r w:rsidRPr="00EB5198">
        <w:rPr>
          <w:rFonts w:ascii="Arial" w:hAnsi="Arial" w:cs="Arial"/>
          <w:sz w:val="32"/>
          <w:szCs w:val="32"/>
        </w:rPr>
        <w:t>Once you notify the DVLA of your injury, there are three main stages in their decision-making.</w:t>
      </w:r>
    </w:p>
    <w:p w:rsidR="00726C05" w:rsidRPr="00EB5198" w:rsidRDefault="004D4DE9" w:rsidP="00D417E4">
      <w:pPr>
        <w:rPr>
          <w:rFonts w:ascii="Arial" w:hAnsi="Arial" w:cs="Arial"/>
          <w:sz w:val="32"/>
          <w:szCs w:val="32"/>
        </w:rPr>
      </w:pPr>
      <w:r w:rsidRPr="004D4DE9">
        <w:rPr>
          <w:rFonts w:ascii="Arial" w:hAnsi="Arial" w:cs="Arial"/>
          <w:noProof/>
          <w:sz w:val="32"/>
          <w:szCs w:val="32"/>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4.5pt;margin-top:18.3pt;width:469.5pt;height:134.2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" fillcolor="#8aabd3 [2132]" strokecolor="#243f60 [1604]" strokeweight="2pt">
            <v:fill color2="#d6e2f0 [756]" rotate="t" focusposition="1,1" focussize="" colors="0 #9ab5e4;.5 #c2d1ed;1 #e1e8f5" focus="100%" type="gradientRadial"/>
          </v:shape>
        </w:pict>
      </w:r>
    </w:p>
    <w:p w:rsidR="009235AF" w:rsidRPr="00EB5198" w:rsidRDefault="009235AF" w:rsidP="005122DC">
      <w:pPr>
        <w:jc w:val="center"/>
        <w:rPr>
          <w:rFonts w:ascii="Arial" w:hAnsi="Arial" w:cs="Arial"/>
          <w:sz w:val="32"/>
          <w:szCs w:val="32"/>
          <w:u w:val="single"/>
        </w:rPr>
      </w:pPr>
      <w:r w:rsidRPr="00EB5198">
        <w:rPr>
          <w:rFonts w:ascii="Arial" w:hAnsi="Arial" w:cs="Arial"/>
          <w:sz w:val="32"/>
          <w:szCs w:val="32"/>
          <w:u w:val="single"/>
        </w:rPr>
        <w:t>Stage One</w:t>
      </w:r>
    </w:p>
    <w:p w:rsidR="009235AF" w:rsidRPr="00EB5198" w:rsidRDefault="009235AF" w:rsidP="005122DC">
      <w:pPr>
        <w:jc w:val="center"/>
        <w:rPr>
          <w:rFonts w:ascii="Arial" w:hAnsi="Arial" w:cs="Arial"/>
          <w:sz w:val="32"/>
          <w:szCs w:val="32"/>
        </w:rPr>
      </w:pPr>
      <w:r w:rsidRPr="00EB5198">
        <w:rPr>
          <w:rFonts w:ascii="Arial" w:hAnsi="Arial" w:cs="Arial"/>
          <w:sz w:val="32"/>
          <w:szCs w:val="32"/>
        </w:rPr>
        <w:t>They will write to you asking permission to request relevant information from medical professionals. You need to reply to this within 3 weeks, otherwise they may revoke your licence for non-compliance.</w:t>
      </w:r>
    </w:p>
    <w:p w:rsidR="005122DC" w:rsidRPr="00EB5198" w:rsidRDefault="004D4DE9" w:rsidP="00D417E4">
      <w:pPr>
        <w:rPr>
          <w:rFonts w:ascii="Arial" w:hAnsi="Arial" w:cs="Arial"/>
          <w:sz w:val="32"/>
          <w:szCs w:val="32"/>
          <w:u w:val="single"/>
        </w:rPr>
      </w:pPr>
      <w:r w:rsidRPr="004D4DE9">
        <w:rPr>
          <w:rFonts w:ascii="Arial" w:hAnsi="Arial" w:cs="Arial"/>
          <w:noProof/>
          <w:sz w:val="32"/>
          <w:szCs w:val="32"/>
          <w:u w:val="single"/>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30" type="#_x0000_t67" style="position:absolute;margin-left:206.95pt;margin-top:19.35pt;width:51.75pt;height:69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" adj="13500" fillcolor="#4f81bd [3204]" strokecolor="#243f60 [1604]" strokeweight="2pt"/>
        </w:pict>
      </w:r>
    </w:p>
    <w:p w:rsidR="005122DC" w:rsidRPr="00EB5198" w:rsidRDefault="005122DC" w:rsidP="00D417E4">
      <w:pPr>
        <w:rPr>
          <w:rFonts w:ascii="Arial" w:hAnsi="Arial" w:cs="Arial"/>
          <w:sz w:val="32"/>
          <w:szCs w:val="32"/>
          <w:u w:val="single"/>
        </w:rPr>
      </w:pPr>
    </w:p>
    <w:p w:rsidR="00EB5198" w:rsidRDefault="00EB5198" w:rsidP="005122DC">
      <w:pPr>
        <w:jc w:val="center"/>
        <w:rPr>
          <w:rFonts w:ascii="Arial" w:hAnsi="Arial" w:cs="Arial"/>
          <w:sz w:val="32"/>
          <w:szCs w:val="32"/>
          <w:u w:val="single"/>
        </w:rPr>
      </w:pPr>
    </w:p>
    <w:p w:rsidR="007F7AE0" w:rsidRDefault="007F7AE0" w:rsidP="005122DC">
      <w:pPr>
        <w:jc w:val="center"/>
        <w:rPr>
          <w:rFonts w:ascii="Arial" w:hAnsi="Arial" w:cs="Arial"/>
          <w:sz w:val="32"/>
          <w:szCs w:val="32"/>
          <w:u w:val="single"/>
        </w:rPr>
      </w:pPr>
    </w:p>
    <w:p w:rsidR="00B82968" w:rsidRDefault="00B82968" w:rsidP="005122DC">
      <w:pPr>
        <w:jc w:val="center"/>
        <w:rPr>
          <w:rFonts w:ascii="Arial" w:hAnsi="Arial" w:cs="Arial"/>
          <w:sz w:val="32"/>
          <w:szCs w:val="32"/>
          <w:u w:val="single"/>
        </w:rPr>
      </w:pPr>
    </w:p>
    <w:p w:rsidR="009235AF" w:rsidRPr="00EB5198" w:rsidRDefault="004D4DE9" w:rsidP="005122DC">
      <w:pPr>
        <w:jc w:val="center"/>
        <w:rPr>
          <w:rFonts w:ascii="Arial" w:hAnsi="Arial" w:cs="Arial"/>
          <w:sz w:val="32"/>
          <w:szCs w:val="32"/>
          <w:u w:val="single"/>
        </w:rPr>
      </w:pPr>
      <w:r w:rsidRPr="004D4DE9">
        <w:rPr>
          <w:rFonts w:ascii="Arial" w:hAnsi="Arial" w:cs="Arial"/>
          <w:noProof/>
          <w:sz w:val="32"/>
          <w:szCs w:val="32"/>
          <w:lang w:eastAsia="en-GB"/>
        </w:rPr>
        <w:lastRenderedPageBreak/>
        <w:pict>
          <v:shape id="Flowchart: Alternate Process 4" o:spid="_x0000_s1029" type="#_x0000_t176" style="position:absolute;left:0;text-align:left;margin-left:-4.5pt;margin-top:-15.75pt;width:469.5pt;height:187.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" fillcolor="#8aabd3 [2132]" strokecolor="#243f60 [1604]" strokeweight="2pt">
            <v:fill color2="#d6e2f0 [756]" rotate="t" focusposition="1,1" focussize="" colors="0 #9ab5e4;.5 #c2d1ed;1 #e1e8f5" focus="100%" type="gradientRadial"/>
          </v:shape>
        </w:pict>
      </w:r>
      <w:r w:rsidR="009235AF" w:rsidRPr="00EB5198">
        <w:rPr>
          <w:rFonts w:ascii="Arial" w:hAnsi="Arial" w:cs="Arial"/>
          <w:sz w:val="32"/>
          <w:szCs w:val="32"/>
          <w:u w:val="single"/>
        </w:rPr>
        <w:t>Stage Two</w:t>
      </w:r>
    </w:p>
    <w:p w:rsidR="009235AF" w:rsidRPr="00EB5198" w:rsidRDefault="009235AF" w:rsidP="005122DC">
      <w:pPr>
        <w:jc w:val="center"/>
        <w:rPr>
          <w:rFonts w:ascii="Arial" w:hAnsi="Arial" w:cs="Arial"/>
          <w:sz w:val="32"/>
          <w:szCs w:val="32"/>
        </w:rPr>
      </w:pPr>
      <w:r w:rsidRPr="00EB5198">
        <w:rPr>
          <w:rFonts w:ascii="Arial" w:hAnsi="Arial" w:cs="Arial"/>
          <w:sz w:val="32"/>
          <w:szCs w:val="32"/>
        </w:rPr>
        <w:t>If you give consent within the time period and make a self declaration in the questionnaire, they will contact the professionals involved in your care to get more information about your current condition. If this report doesn’t contain enough information for them to make a decision, you may need to undergo assessment.</w:t>
      </w:r>
    </w:p>
    <w:p w:rsidR="00EB5198" w:rsidRDefault="004D4DE9" w:rsidP="005122DC">
      <w:pPr>
        <w:jc w:val="center"/>
        <w:rPr>
          <w:rFonts w:ascii="Arial" w:hAnsi="Arial" w:cs="Arial"/>
          <w:sz w:val="32"/>
          <w:szCs w:val="32"/>
          <w:u w:val="single"/>
        </w:rPr>
      </w:pPr>
      <w:r w:rsidRPr="004D4DE9">
        <w:rPr>
          <w:rFonts w:ascii="Arial" w:hAnsi="Arial" w:cs="Arial"/>
          <w:noProof/>
          <w:sz w:val="32"/>
          <w:szCs w:val="32"/>
          <w:u w:val="single"/>
          <w:lang w:eastAsia="en-GB"/>
        </w:rPr>
        <w:pict>
          <v:shape id="Down Arrow 8" o:spid="_x0000_s1028" type="#_x0000_t67" style="position:absolute;left:0;text-align:left;margin-left:206.25pt;margin-top:19.35pt;width:45pt;height:48.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" adj="11631" fillcolor="#4f81bd [3204]" strokecolor="#243f60 [1604]" strokeweight="2pt"/>
        </w:pict>
      </w:r>
    </w:p>
    <w:p w:rsidR="00EB5198" w:rsidRDefault="00EB5198" w:rsidP="005122DC">
      <w:pPr>
        <w:jc w:val="center"/>
        <w:rPr>
          <w:rFonts w:ascii="Arial" w:hAnsi="Arial" w:cs="Arial"/>
          <w:sz w:val="32"/>
          <w:szCs w:val="32"/>
          <w:u w:val="single"/>
        </w:rPr>
      </w:pPr>
    </w:p>
    <w:p w:rsidR="007F7AE0" w:rsidRDefault="007F7AE0" w:rsidP="005122DC">
      <w:pPr>
        <w:jc w:val="center"/>
        <w:rPr>
          <w:rFonts w:ascii="Arial" w:hAnsi="Arial" w:cs="Arial"/>
          <w:sz w:val="32"/>
          <w:szCs w:val="32"/>
          <w:u w:val="single"/>
        </w:rPr>
      </w:pPr>
    </w:p>
    <w:p w:rsidR="005122DC" w:rsidRPr="00EB5198" w:rsidRDefault="004D4DE9" w:rsidP="005122DC">
      <w:pPr>
        <w:jc w:val="center"/>
        <w:rPr>
          <w:rFonts w:ascii="Arial" w:hAnsi="Arial" w:cs="Arial"/>
          <w:sz w:val="32"/>
          <w:szCs w:val="32"/>
          <w:u w:val="single"/>
        </w:rPr>
      </w:pPr>
      <w:r w:rsidRPr="004D4DE9">
        <w:rPr>
          <w:rFonts w:ascii="Arial" w:hAnsi="Arial" w:cs="Arial"/>
          <w:noProof/>
          <w:sz w:val="32"/>
          <w:szCs w:val="32"/>
          <w:lang w:eastAsia="en-GB"/>
        </w:rPr>
        <w:pict>
          <v:shape id="Flowchart: Alternate Process 5" o:spid="_x0000_s1027" type="#_x0000_t176" style="position:absolute;left:0;text-align:left;margin-left:-8.25pt;margin-top:22.35pt;width:483.75pt;height:426.75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" fillcolor="#8aabd3 [2132]" strokecolor="#243f60 [1604]" strokeweight="2pt">
            <v:fill color2="#d6e2f0 [756]" rotate="t" focusposition="1,1" focussize="" colors="0 #9ab5e4;.5 #c2d1ed;1 #e1e8f5" focus="100%" type="gradientRadial"/>
          </v:shape>
        </w:pict>
      </w:r>
    </w:p>
    <w:p w:rsidR="009235AF" w:rsidRPr="00EB5198" w:rsidRDefault="009235AF" w:rsidP="005122DC">
      <w:pPr>
        <w:jc w:val="center"/>
        <w:rPr>
          <w:rFonts w:ascii="Arial" w:hAnsi="Arial" w:cs="Arial"/>
          <w:sz w:val="32"/>
          <w:szCs w:val="32"/>
          <w:u w:val="single"/>
        </w:rPr>
      </w:pPr>
      <w:r w:rsidRPr="00EB5198">
        <w:rPr>
          <w:rFonts w:ascii="Arial" w:hAnsi="Arial" w:cs="Arial"/>
          <w:sz w:val="32"/>
          <w:szCs w:val="32"/>
          <w:u w:val="single"/>
        </w:rPr>
        <w:t>Stage Three</w:t>
      </w:r>
    </w:p>
    <w:p w:rsidR="009235AF" w:rsidRPr="00EB5198" w:rsidRDefault="009235AF" w:rsidP="005122DC">
      <w:pPr>
        <w:jc w:val="center"/>
        <w:rPr>
          <w:rFonts w:ascii="Arial" w:hAnsi="Arial" w:cs="Arial"/>
          <w:sz w:val="32"/>
          <w:szCs w:val="32"/>
        </w:rPr>
      </w:pPr>
      <w:r w:rsidRPr="00EB5198">
        <w:rPr>
          <w:rFonts w:ascii="Arial" w:hAnsi="Arial" w:cs="Arial"/>
          <w:sz w:val="32"/>
          <w:szCs w:val="32"/>
        </w:rPr>
        <w:t>The DVLA may ask for more tests, which could be to look at your visual ability and/or a driving assessment. If a driving test is required, this may mean going to a specialist centre where you will be seen by a range of experts to assess your fitness to drive. You will then drive under the supervision of an examiner, usually in a dual control car. You will be given a verbal report and the written report will be sent to the DVLA for their decision. In some cases, if there is not a suitable special centre near to you, you may be asked to do the standard test.</w:t>
      </w:r>
    </w:p>
    <w:p w:rsidR="00E75746" w:rsidRPr="00EB5198" w:rsidRDefault="00E75746" w:rsidP="005122DC">
      <w:pPr>
        <w:jc w:val="center"/>
        <w:rPr>
          <w:rFonts w:ascii="Arial" w:hAnsi="Arial" w:cs="Arial"/>
          <w:sz w:val="32"/>
          <w:szCs w:val="32"/>
        </w:rPr>
      </w:pPr>
      <w:r w:rsidRPr="00EB5198">
        <w:rPr>
          <w:rFonts w:ascii="Arial" w:hAnsi="Arial" w:cs="Arial"/>
          <w:sz w:val="32"/>
          <w:szCs w:val="32"/>
        </w:rPr>
        <w:t xml:space="preserve">For Cheshire residents, we have a good working relationship with the North Wales Driving and Mobility Assessment Centre - </w:t>
      </w:r>
      <w:hyperlink r:id="rId10" w:history="1">
        <w:r w:rsidRPr="00EB5198">
          <w:rPr>
            <w:rStyle w:val="Hyperlink"/>
            <w:rFonts w:ascii="Arial" w:hAnsi="Arial" w:cs="Arial"/>
            <w:sz w:val="32"/>
            <w:szCs w:val="32"/>
          </w:rPr>
          <w:t>http://www.wmdas.co.uk/</w:t>
        </w:r>
      </w:hyperlink>
      <w:r w:rsidRPr="00EB5198">
        <w:rPr>
          <w:rFonts w:ascii="Arial" w:hAnsi="Arial" w:cs="Arial"/>
          <w:sz w:val="32"/>
          <w:szCs w:val="32"/>
        </w:rPr>
        <w:t xml:space="preserve"> - and can let you know about the people you’ll see there and what will happen.</w:t>
      </w:r>
    </w:p>
    <w:p w:rsidR="009235AF" w:rsidRPr="00EB5198" w:rsidRDefault="009235AF" w:rsidP="005122DC">
      <w:pPr>
        <w:jc w:val="center"/>
        <w:rPr>
          <w:rFonts w:ascii="Arial" w:hAnsi="Arial" w:cs="Arial"/>
          <w:sz w:val="32"/>
          <w:szCs w:val="32"/>
        </w:rPr>
      </w:pPr>
      <w:r w:rsidRPr="00EB5198">
        <w:rPr>
          <w:rFonts w:ascii="Arial" w:hAnsi="Arial" w:cs="Arial"/>
          <w:sz w:val="32"/>
          <w:szCs w:val="32"/>
        </w:rPr>
        <w:t>The DVLA may also ask you to visit a local doctor (usually a GP) who has been appointed by them to assess medical fitness to drive.</w:t>
      </w:r>
    </w:p>
    <w:p w:rsidR="005122DC" w:rsidRPr="00EB5198" w:rsidRDefault="005122DC" w:rsidP="00D417E4">
      <w:pPr>
        <w:rPr>
          <w:rFonts w:ascii="Arial" w:hAnsi="Arial" w:cs="Arial"/>
          <w:sz w:val="32"/>
          <w:szCs w:val="32"/>
        </w:rPr>
      </w:pPr>
    </w:p>
    <w:p w:rsidR="009235AF" w:rsidRPr="00EB5198" w:rsidRDefault="009235AF" w:rsidP="00EB5198">
      <w:pPr>
        <w:jc w:val="center"/>
        <w:rPr>
          <w:rFonts w:ascii="Arial" w:hAnsi="Arial" w:cs="Arial"/>
          <w:i/>
          <w:sz w:val="32"/>
          <w:szCs w:val="32"/>
        </w:rPr>
      </w:pPr>
      <w:r w:rsidRPr="00EB5198">
        <w:rPr>
          <w:rFonts w:ascii="Arial" w:hAnsi="Arial" w:cs="Arial"/>
          <w:i/>
          <w:sz w:val="32"/>
          <w:szCs w:val="32"/>
        </w:rPr>
        <w:t xml:space="preserve">If this all seems cumbersome and frustrating and stressful…the process is there for a reason, remember. It’s about keeping you, and others, safe. </w:t>
      </w:r>
      <w:r w:rsidR="00385086" w:rsidRPr="00EB5198">
        <w:rPr>
          <w:rFonts w:ascii="Arial" w:hAnsi="Arial" w:cs="Arial"/>
          <w:i/>
          <w:sz w:val="32"/>
          <w:szCs w:val="32"/>
        </w:rPr>
        <w:t>So that when you’re passed by the DVLA, you can take to the roads with confidence again – you’re OK!</w:t>
      </w:r>
    </w:p>
    <w:p w:rsidR="007F7AE0" w:rsidRDefault="007F7AE0" w:rsidP="00D417E4">
      <w:pPr>
        <w:rPr>
          <w:rFonts w:ascii="Arial" w:hAnsi="Arial" w:cs="Arial"/>
          <w:b/>
          <w:sz w:val="32"/>
          <w:szCs w:val="32"/>
        </w:rPr>
      </w:pPr>
      <w:bookmarkStart w:id="0" w:name="_GoBack"/>
      <w:bookmarkEnd w:id="0"/>
    </w:p>
    <w:p w:rsidR="007F7AE0" w:rsidRDefault="007F7AE0" w:rsidP="00D417E4">
      <w:pPr>
        <w:rPr>
          <w:rFonts w:ascii="Arial" w:hAnsi="Arial" w:cs="Arial"/>
          <w:b/>
          <w:sz w:val="32"/>
          <w:szCs w:val="32"/>
        </w:rPr>
      </w:pPr>
    </w:p>
    <w:p w:rsidR="00385086" w:rsidRPr="00EB5198" w:rsidRDefault="00385086" w:rsidP="00D417E4">
      <w:pPr>
        <w:rPr>
          <w:rFonts w:ascii="Arial" w:hAnsi="Arial" w:cs="Arial"/>
          <w:b/>
          <w:sz w:val="32"/>
          <w:szCs w:val="32"/>
        </w:rPr>
      </w:pPr>
      <w:r w:rsidRPr="00EB5198">
        <w:rPr>
          <w:rFonts w:ascii="Arial" w:hAnsi="Arial" w:cs="Arial"/>
          <w:b/>
          <w:sz w:val="32"/>
          <w:szCs w:val="32"/>
        </w:rPr>
        <w:t>Decision Time</w:t>
      </w:r>
    </w:p>
    <w:p w:rsidR="00EB5198" w:rsidRDefault="00EB5198" w:rsidP="00D417E4">
      <w:pPr>
        <w:rPr>
          <w:rFonts w:ascii="Arial" w:hAnsi="Arial" w:cs="Arial"/>
          <w:sz w:val="32"/>
          <w:szCs w:val="32"/>
        </w:rPr>
      </w:pPr>
    </w:p>
    <w:p w:rsidR="00EB5198" w:rsidRDefault="004C3019" w:rsidP="004C3019">
      <w:pPr>
        <w:jc w:val="center"/>
        <w:rPr>
          <w:rFonts w:ascii="Arial" w:hAnsi="Arial" w:cs="Arial"/>
          <w:sz w:val="32"/>
          <w:szCs w:val="32"/>
        </w:rPr>
      </w:pPr>
      <w:r w:rsidRPr="00EB5198">
        <w:rPr>
          <w:rFonts w:ascii="Arial" w:hAnsi="Arial" w:cs="Arial"/>
          <w:noProof/>
          <w:sz w:val="32"/>
          <w:szCs w:val="32"/>
          <w:lang w:val="en-US"/>
        </w:rPr>
        <w:drawing>
          <wp:inline distT="0" distB="0" distL="0" distR="0">
            <wp:extent cx="1828800" cy="1828800"/>
            <wp:effectExtent l="0" t="0" r="0" b="0"/>
            <wp:docPr id="6" name="Picture 6" descr="C:\Users\Jon\AppData\Local\Microsoft\Windows\Temporary Internet Files\Content.IE5\DZ1TOGW5\MC9004325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ppData\Local\Microsoft\Windows\Temporary Internet Files\Content.IE5\DZ1TOGW5\MC900432549[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828800"/>
                    </a:xfrm>
                    <a:prstGeom prst="rect">
                      <a:avLst/>
                    </a:prstGeom>
                    <a:noFill/>
                    <a:ln>
                      <a:noFill/>
                    </a:ln>
                  </pic:spPr>
                </pic:pic>
              </a:graphicData>
            </a:graphic>
          </wp:inline>
        </w:drawing>
      </w:r>
    </w:p>
    <w:p w:rsidR="00EB5198" w:rsidRDefault="00EB5198" w:rsidP="00D417E4">
      <w:pPr>
        <w:rPr>
          <w:rFonts w:ascii="Arial" w:hAnsi="Arial" w:cs="Arial"/>
          <w:sz w:val="32"/>
          <w:szCs w:val="32"/>
        </w:rPr>
      </w:pPr>
    </w:p>
    <w:p w:rsidR="005122DC" w:rsidRPr="00EB5198" w:rsidRDefault="00385086" w:rsidP="00D417E4">
      <w:pPr>
        <w:rPr>
          <w:rFonts w:ascii="Arial" w:hAnsi="Arial" w:cs="Arial"/>
          <w:noProof/>
          <w:sz w:val="32"/>
          <w:szCs w:val="32"/>
          <w:lang w:eastAsia="en-GB"/>
        </w:rPr>
      </w:pPr>
      <w:r w:rsidRPr="00EB5198">
        <w:rPr>
          <w:rFonts w:ascii="Arial" w:hAnsi="Arial" w:cs="Arial"/>
          <w:sz w:val="32"/>
          <w:szCs w:val="32"/>
        </w:rPr>
        <w:t>Once you’ve gone through the process above, you’ll be notified of the DVLA’s decision, which may be one of the following:</w:t>
      </w:r>
    </w:p>
    <w:p w:rsidR="00385086" w:rsidRPr="00EB5198" w:rsidRDefault="00385086" w:rsidP="005122DC">
      <w:pPr>
        <w:jc w:val="center"/>
        <w:rPr>
          <w:rFonts w:ascii="Arial" w:hAnsi="Arial" w:cs="Arial"/>
          <w:sz w:val="32"/>
          <w:szCs w:val="32"/>
        </w:rPr>
      </w:pPr>
    </w:p>
    <w:p w:rsidR="00385086" w:rsidRPr="00EB5198" w:rsidRDefault="00385086" w:rsidP="00E75746">
      <w:pPr>
        <w:pStyle w:val="ListParagraph"/>
        <w:numPr>
          <w:ilvl w:val="0"/>
          <w:numId w:val="1"/>
        </w:numPr>
        <w:rPr>
          <w:rFonts w:ascii="Arial" w:hAnsi="Arial" w:cs="Arial"/>
          <w:sz w:val="32"/>
          <w:szCs w:val="32"/>
        </w:rPr>
      </w:pPr>
      <w:r w:rsidRPr="00EB5198">
        <w:rPr>
          <w:rFonts w:ascii="Arial" w:hAnsi="Arial" w:cs="Arial"/>
          <w:sz w:val="32"/>
          <w:szCs w:val="32"/>
        </w:rPr>
        <w:t>You can keep your licence, or receive a new one</w:t>
      </w:r>
    </w:p>
    <w:p w:rsidR="00385086" w:rsidRPr="00EB5198" w:rsidRDefault="00385086" w:rsidP="00E75746">
      <w:pPr>
        <w:pStyle w:val="ListParagraph"/>
        <w:numPr>
          <w:ilvl w:val="0"/>
          <w:numId w:val="1"/>
        </w:numPr>
        <w:rPr>
          <w:rFonts w:ascii="Arial" w:hAnsi="Arial" w:cs="Arial"/>
          <w:sz w:val="32"/>
          <w:szCs w:val="32"/>
        </w:rPr>
      </w:pPr>
      <w:r w:rsidRPr="00EB5198">
        <w:rPr>
          <w:rFonts w:ascii="Arial" w:hAnsi="Arial" w:cs="Arial"/>
          <w:sz w:val="32"/>
          <w:szCs w:val="32"/>
        </w:rPr>
        <w:t xml:space="preserve">You can be issued with a fixed period (1/2/3 years) </w:t>
      </w:r>
      <w:r w:rsidR="00726C05">
        <w:rPr>
          <w:rFonts w:ascii="Arial" w:hAnsi="Arial" w:cs="Arial"/>
          <w:sz w:val="32"/>
          <w:szCs w:val="32"/>
        </w:rPr>
        <w:t xml:space="preserve">review </w:t>
      </w:r>
      <w:r w:rsidRPr="00EB5198">
        <w:rPr>
          <w:rFonts w:ascii="Arial" w:hAnsi="Arial" w:cs="Arial"/>
          <w:sz w:val="32"/>
          <w:szCs w:val="32"/>
        </w:rPr>
        <w:t>licence, which would mean that a future assessment would be needed when it expires</w:t>
      </w:r>
    </w:p>
    <w:p w:rsidR="00385086" w:rsidRPr="00EB5198" w:rsidRDefault="00385086" w:rsidP="00E75746">
      <w:pPr>
        <w:pStyle w:val="ListParagraph"/>
        <w:numPr>
          <w:ilvl w:val="0"/>
          <w:numId w:val="1"/>
        </w:numPr>
        <w:rPr>
          <w:rFonts w:ascii="Arial" w:hAnsi="Arial" w:cs="Arial"/>
          <w:sz w:val="32"/>
          <w:szCs w:val="32"/>
        </w:rPr>
      </w:pPr>
      <w:r w:rsidRPr="00EB5198">
        <w:rPr>
          <w:rFonts w:ascii="Arial" w:hAnsi="Arial" w:cs="Arial"/>
          <w:sz w:val="32"/>
          <w:szCs w:val="32"/>
        </w:rPr>
        <w:t>A licence may be issued which requires your vehicle to be adapted to help with any physical disabilities caused by the injury</w:t>
      </w:r>
    </w:p>
    <w:p w:rsidR="00385086" w:rsidRPr="00EB5198" w:rsidRDefault="00385086" w:rsidP="00E75746">
      <w:pPr>
        <w:pStyle w:val="ListParagraph"/>
        <w:numPr>
          <w:ilvl w:val="0"/>
          <w:numId w:val="1"/>
        </w:numPr>
        <w:rPr>
          <w:rFonts w:ascii="Arial" w:hAnsi="Arial" w:cs="Arial"/>
          <w:sz w:val="32"/>
          <w:szCs w:val="32"/>
        </w:rPr>
      </w:pPr>
      <w:r w:rsidRPr="00EB5198">
        <w:rPr>
          <w:rFonts w:ascii="Arial" w:hAnsi="Arial" w:cs="Arial"/>
          <w:sz w:val="32"/>
          <w:szCs w:val="32"/>
        </w:rPr>
        <w:lastRenderedPageBreak/>
        <w:t>Because they are unsure of your fitness to drive, you’re issued with a Provisional</w:t>
      </w:r>
      <w:r w:rsidR="00300CFB" w:rsidRPr="00EB5198">
        <w:rPr>
          <w:rFonts w:ascii="Arial" w:hAnsi="Arial" w:cs="Arial"/>
          <w:sz w:val="32"/>
          <w:szCs w:val="32"/>
        </w:rPr>
        <w:t xml:space="preserve"> </w:t>
      </w:r>
      <w:r w:rsidR="00726C05">
        <w:rPr>
          <w:rFonts w:ascii="Arial" w:hAnsi="Arial" w:cs="Arial"/>
          <w:sz w:val="32"/>
          <w:szCs w:val="32"/>
        </w:rPr>
        <w:t>Disability</w:t>
      </w:r>
      <w:r w:rsidR="00300CFB" w:rsidRPr="00EB5198">
        <w:rPr>
          <w:rFonts w:ascii="Arial" w:hAnsi="Arial" w:cs="Arial"/>
          <w:sz w:val="32"/>
          <w:szCs w:val="32"/>
        </w:rPr>
        <w:t xml:space="preserve"> Assessment </w:t>
      </w:r>
      <w:r w:rsidRPr="00EB5198">
        <w:rPr>
          <w:rFonts w:ascii="Arial" w:hAnsi="Arial" w:cs="Arial"/>
          <w:sz w:val="32"/>
          <w:szCs w:val="32"/>
        </w:rPr>
        <w:t>Licence, which gives you up to 3 months of driving lessons before you are retested</w:t>
      </w:r>
    </w:p>
    <w:p w:rsidR="00385086" w:rsidRPr="00EB5198" w:rsidRDefault="00385086" w:rsidP="00E75746">
      <w:pPr>
        <w:pStyle w:val="ListParagraph"/>
        <w:numPr>
          <w:ilvl w:val="0"/>
          <w:numId w:val="1"/>
        </w:numPr>
        <w:rPr>
          <w:rFonts w:ascii="Arial" w:hAnsi="Arial" w:cs="Arial"/>
          <w:sz w:val="32"/>
          <w:szCs w:val="32"/>
        </w:rPr>
      </w:pPr>
      <w:r w:rsidRPr="00EB5198">
        <w:rPr>
          <w:rFonts w:ascii="Arial" w:hAnsi="Arial" w:cs="Arial"/>
          <w:sz w:val="32"/>
          <w:szCs w:val="32"/>
        </w:rPr>
        <w:t>The DVLA refuses or revokes your licence. If this happens, they’ll give you a medical explanation as to why. They may also let you know when you can re-apply, if relevant. If you disagree, you have the right to appeal to the local Magistrates Court within six months. Again, if you’re in the care of the Cheshire/Wirral Acquired Brain Injury team</w:t>
      </w:r>
      <w:r w:rsidR="00300CFB" w:rsidRPr="00EB5198">
        <w:rPr>
          <w:rFonts w:ascii="Arial" w:hAnsi="Arial" w:cs="Arial"/>
          <w:sz w:val="32"/>
          <w:szCs w:val="32"/>
        </w:rPr>
        <w:t xml:space="preserve"> or a HIP member</w:t>
      </w:r>
      <w:r w:rsidRPr="00EB5198">
        <w:rPr>
          <w:rFonts w:ascii="Arial" w:hAnsi="Arial" w:cs="Arial"/>
          <w:sz w:val="32"/>
          <w:szCs w:val="32"/>
        </w:rPr>
        <w:t>, we can provide advice on appealing, and also on other transport options in your area.</w:t>
      </w:r>
    </w:p>
    <w:p w:rsidR="00385086" w:rsidRPr="00EB5198" w:rsidRDefault="00385086" w:rsidP="00D417E4">
      <w:pPr>
        <w:rPr>
          <w:rFonts w:ascii="Arial" w:hAnsi="Arial" w:cs="Arial"/>
          <w:sz w:val="32"/>
          <w:szCs w:val="32"/>
        </w:rPr>
      </w:pPr>
    </w:p>
    <w:p w:rsidR="000B518E" w:rsidRPr="004C3019" w:rsidRDefault="000B518E" w:rsidP="000B518E">
      <w:pPr>
        <w:jc w:val="center"/>
        <w:rPr>
          <w:rFonts w:ascii="Arial" w:hAnsi="Arial" w:cs="Arial"/>
          <w:b/>
          <w:i/>
          <w:sz w:val="32"/>
          <w:szCs w:val="32"/>
        </w:rPr>
      </w:pPr>
      <w:r w:rsidRPr="004C3019">
        <w:rPr>
          <w:rFonts w:ascii="Arial" w:hAnsi="Arial" w:cs="Arial"/>
          <w:b/>
          <w:i/>
          <w:sz w:val="32"/>
          <w:szCs w:val="32"/>
        </w:rPr>
        <w:t>The DVLA can be contacted on 0300 790 6806 from 8am to 5.30pm, Mon-Fri, and 8am to 1pm on Saturdays.</w:t>
      </w:r>
    </w:p>
    <w:p w:rsidR="004C3019" w:rsidRDefault="004C3019" w:rsidP="00D417E4">
      <w:pPr>
        <w:rPr>
          <w:rFonts w:ascii="Arial" w:hAnsi="Arial" w:cs="Arial"/>
          <w:sz w:val="32"/>
          <w:szCs w:val="32"/>
        </w:rPr>
      </w:pPr>
    </w:p>
    <w:p w:rsidR="00385086" w:rsidRPr="00C473DC" w:rsidRDefault="00385086" w:rsidP="004C3019">
      <w:pPr>
        <w:jc w:val="center"/>
        <w:rPr>
          <w:rFonts w:ascii="Arial" w:hAnsi="Arial" w:cs="Arial"/>
          <w:sz w:val="32"/>
          <w:szCs w:val="32"/>
        </w:rPr>
      </w:pPr>
      <w:r w:rsidRPr="00C473DC">
        <w:rPr>
          <w:rFonts w:ascii="Arial" w:hAnsi="Arial" w:cs="Arial"/>
          <w:sz w:val="32"/>
          <w:szCs w:val="32"/>
        </w:rPr>
        <w:t>We hope</w:t>
      </w:r>
      <w:r w:rsidR="000B518E" w:rsidRPr="00C473DC">
        <w:rPr>
          <w:rFonts w:ascii="Arial" w:hAnsi="Arial" w:cs="Arial"/>
          <w:sz w:val="32"/>
          <w:szCs w:val="32"/>
        </w:rPr>
        <w:t xml:space="preserve"> all</w:t>
      </w:r>
      <w:r w:rsidRPr="00C473DC">
        <w:rPr>
          <w:rFonts w:ascii="Arial" w:hAnsi="Arial" w:cs="Arial"/>
          <w:sz w:val="32"/>
          <w:szCs w:val="32"/>
        </w:rPr>
        <w:t xml:space="preserve"> this information is useful. Please let us have any feedback and talk to us or your ABI team if you have questions.</w:t>
      </w:r>
      <w:r w:rsidR="00E75746" w:rsidRPr="00C473DC">
        <w:rPr>
          <w:rFonts w:ascii="Arial" w:hAnsi="Arial" w:cs="Arial"/>
          <w:sz w:val="32"/>
          <w:szCs w:val="32"/>
        </w:rPr>
        <w:t xml:space="preserve"> We understand it might all seem a bit overwhelming</w:t>
      </w:r>
      <w:r w:rsidR="007F7AE0" w:rsidRPr="00C473DC">
        <w:rPr>
          <w:rFonts w:ascii="Arial" w:hAnsi="Arial" w:cs="Arial"/>
          <w:sz w:val="32"/>
          <w:szCs w:val="32"/>
        </w:rPr>
        <w:t xml:space="preserve">. But if it’s </w:t>
      </w:r>
      <w:r w:rsidR="00C473DC">
        <w:rPr>
          <w:rFonts w:ascii="Arial" w:hAnsi="Arial" w:cs="Arial"/>
          <w:sz w:val="32"/>
          <w:szCs w:val="32"/>
        </w:rPr>
        <w:t>the right thing to do</w:t>
      </w:r>
      <w:r w:rsidR="007F7AE0" w:rsidRPr="00C473DC">
        <w:rPr>
          <w:rFonts w:ascii="Arial" w:hAnsi="Arial" w:cs="Arial"/>
          <w:sz w:val="32"/>
          <w:szCs w:val="32"/>
        </w:rPr>
        <w:t>, we can help you get back on the road again.</w:t>
      </w:r>
    </w:p>
    <w:p w:rsidR="00E75746" w:rsidRPr="00EB5198" w:rsidRDefault="00E75746" w:rsidP="00E75746">
      <w:pPr>
        <w:jc w:val="center"/>
        <w:rPr>
          <w:rFonts w:ascii="Arial" w:hAnsi="Arial" w:cs="Arial"/>
          <w:sz w:val="32"/>
          <w:szCs w:val="32"/>
        </w:rPr>
      </w:pPr>
    </w:p>
    <w:p w:rsidR="000B518E" w:rsidRPr="00EB5198" w:rsidRDefault="000B518E" w:rsidP="000B518E">
      <w:pPr>
        <w:jc w:val="right"/>
        <w:rPr>
          <w:rFonts w:ascii="Arial" w:hAnsi="Arial" w:cs="Arial"/>
          <w:b/>
          <w:i/>
          <w:sz w:val="32"/>
          <w:szCs w:val="32"/>
        </w:rPr>
      </w:pPr>
      <w:r w:rsidRPr="00EB5198">
        <w:rPr>
          <w:rFonts w:ascii="Arial" w:hAnsi="Arial" w:cs="Arial"/>
          <w:b/>
          <w:sz w:val="32"/>
          <w:szCs w:val="32"/>
        </w:rPr>
        <w:t xml:space="preserve">Helen </w:t>
      </w:r>
      <w:proofErr w:type="spellStart"/>
      <w:r w:rsidRPr="00EB5198">
        <w:rPr>
          <w:rFonts w:ascii="Arial" w:hAnsi="Arial" w:cs="Arial"/>
          <w:b/>
          <w:sz w:val="32"/>
          <w:szCs w:val="32"/>
        </w:rPr>
        <w:t>Bichard</w:t>
      </w:r>
      <w:proofErr w:type="spellEnd"/>
      <w:r w:rsidRPr="00EB5198">
        <w:rPr>
          <w:rFonts w:ascii="Arial" w:hAnsi="Arial" w:cs="Arial"/>
          <w:b/>
          <w:sz w:val="32"/>
          <w:szCs w:val="32"/>
        </w:rPr>
        <w:t>, HIP Trustee</w:t>
      </w:r>
    </w:p>
    <w:p w:rsidR="00385086" w:rsidRPr="00EB5198" w:rsidRDefault="00385086" w:rsidP="00D417E4">
      <w:pPr>
        <w:rPr>
          <w:rFonts w:ascii="Arial" w:hAnsi="Arial" w:cs="Arial"/>
          <w:sz w:val="32"/>
          <w:szCs w:val="32"/>
        </w:rPr>
      </w:pPr>
    </w:p>
    <w:p w:rsidR="009235AF" w:rsidRPr="00EB5198" w:rsidRDefault="009235AF" w:rsidP="00D417E4">
      <w:pPr>
        <w:rPr>
          <w:rFonts w:ascii="Arial" w:hAnsi="Arial" w:cs="Arial"/>
          <w:sz w:val="32"/>
          <w:szCs w:val="32"/>
        </w:rPr>
      </w:pPr>
    </w:p>
    <w:p w:rsidR="007D3A4E" w:rsidRPr="00EB5198" w:rsidRDefault="007D3A4E" w:rsidP="00D417E4">
      <w:pPr>
        <w:rPr>
          <w:rFonts w:ascii="Arial" w:hAnsi="Arial" w:cs="Arial"/>
          <w:sz w:val="32"/>
          <w:szCs w:val="32"/>
        </w:rPr>
      </w:pPr>
    </w:p>
    <w:p w:rsidR="007D3A4E" w:rsidRPr="00EB5198" w:rsidRDefault="007D3A4E" w:rsidP="00D417E4">
      <w:pPr>
        <w:rPr>
          <w:rFonts w:ascii="Arial" w:hAnsi="Arial" w:cs="Arial"/>
          <w:sz w:val="32"/>
          <w:szCs w:val="32"/>
        </w:rPr>
      </w:pPr>
    </w:p>
    <w:sectPr w:rsidR="007D3A4E" w:rsidRPr="00EB5198" w:rsidSect="004D4D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C4F5F"/>
    <w:multiLevelType w:val="hybridMultilevel"/>
    <w:tmpl w:val="46FA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BF6E2A"/>
    <w:multiLevelType w:val="hybridMultilevel"/>
    <w:tmpl w:val="26FE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417E4"/>
    <w:rsid w:val="000B518E"/>
    <w:rsid w:val="00300CFB"/>
    <w:rsid w:val="00385086"/>
    <w:rsid w:val="004C3019"/>
    <w:rsid w:val="004D4DE9"/>
    <w:rsid w:val="005122DC"/>
    <w:rsid w:val="006C0866"/>
    <w:rsid w:val="007014BD"/>
    <w:rsid w:val="00726C05"/>
    <w:rsid w:val="007D3A4E"/>
    <w:rsid w:val="007F7AE0"/>
    <w:rsid w:val="0085443C"/>
    <w:rsid w:val="009235AF"/>
    <w:rsid w:val="00A93BCD"/>
    <w:rsid w:val="00B82968"/>
    <w:rsid w:val="00C473DC"/>
    <w:rsid w:val="00D417E4"/>
    <w:rsid w:val="00E75746"/>
    <w:rsid w:val="00EA5E56"/>
    <w:rsid w:val="00EB51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17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17E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D3A4E"/>
    <w:rPr>
      <w:color w:val="0000FF" w:themeColor="hyperlink"/>
      <w:u w:val="single"/>
    </w:rPr>
  </w:style>
  <w:style w:type="paragraph" w:styleId="ListParagraph">
    <w:name w:val="List Paragraph"/>
    <w:basedOn w:val="Normal"/>
    <w:uiPriority w:val="34"/>
    <w:qFormat/>
    <w:rsid w:val="00E75746"/>
    <w:pPr>
      <w:ind w:left="720"/>
      <w:contextualSpacing/>
    </w:pPr>
  </w:style>
  <w:style w:type="paragraph" w:styleId="BalloonText">
    <w:name w:val="Balloon Text"/>
    <w:basedOn w:val="Normal"/>
    <w:link w:val="BalloonTextChar"/>
    <w:uiPriority w:val="99"/>
    <w:semiHidden/>
    <w:unhideWhenUsed/>
    <w:rsid w:val="006C0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17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17E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D3A4E"/>
    <w:rPr>
      <w:color w:val="0000FF" w:themeColor="hyperlink"/>
      <w:u w:val="single"/>
    </w:rPr>
  </w:style>
  <w:style w:type="paragraph" w:styleId="ListParagraph">
    <w:name w:val="List Paragraph"/>
    <w:basedOn w:val="Normal"/>
    <w:uiPriority w:val="34"/>
    <w:qFormat/>
    <w:rsid w:val="00E75746"/>
    <w:pPr>
      <w:ind w:left="720"/>
      <w:contextualSpacing/>
    </w:pPr>
  </w:style>
  <w:style w:type="paragraph" w:styleId="BalloonText">
    <w:name w:val="Balloon Text"/>
    <w:basedOn w:val="Normal"/>
    <w:link w:val="BalloonTextChar"/>
    <w:uiPriority w:val="99"/>
    <w:semiHidden/>
    <w:unhideWhenUsed/>
    <w:rsid w:val="006C0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hyperlink" Target="http://www.wmdas.co.uk/" TargetMode="External"/><Relationship Id="rId4" Type="http://schemas.openxmlformats.org/officeDocument/2006/relationships/webSettings" Target="webSettings.xml"/><Relationship Id="rId9" Type="http://schemas.openxmlformats.org/officeDocument/2006/relationships/hyperlink" Target="http://www.direct.gov.uk/motoring/driverlicensing/medicalrulesfordrive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Clare</cp:lastModifiedBy>
  <cp:revision>2</cp:revision>
  <dcterms:created xsi:type="dcterms:W3CDTF">2014-12-08T19:14:00Z</dcterms:created>
  <dcterms:modified xsi:type="dcterms:W3CDTF">2014-12-08T19:14:00Z</dcterms:modified>
</cp:coreProperties>
</file>